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jpg" ContentType="image/jpg"/>
  <Override PartName="/word/media/image2.jpg" ContentType="image/jp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body>
    <w:p>
      <w:pPr>
        <w:rPr>
          <w:sz w:val="2"/>
        </w:rPr>
      </w:pPr>
      <w:r>
        <w:pict>
          <v:shapetype id="_x0000_t1" coordsize="21600,21600" o:spt="202" path="m,l,21600r21600,l21600,xe">
            <v:stroke joinstyle="miter"/>
            <v:path gradientshapeok="t" o:connecttype="rect"/>
          </v:shapetype>
          <v:shape id="_x0000_s0" type="#_x0000_t1" fillcolor="#FBFBFB" stroked="f" style="position:absolute;width:595.2pt;height:842.15pt;z-index:-251658240;margin-left:0pt;margin-top:0pt;mso-position-horizontal-relative:page;mso-position-vertical-relative:page">
            <v:textbox>
              <w:txbxContent/>
            </v:textbox>
          </v:shape>
        </w:pict>
      </w:r>
    </w:p>
    <w:tbl>
      <w:tblPr>
        <w:jc w:val="left"/>
        <w:tblLayout w:type="fixed"/>
        <w:tblCellMar>
          <w:left w:w="0" w:type="dxa"/>
          <w:right w:w="0" w:type="dxa"/>
        </w:tblCellMar>
      </w:tblPr>
      <w:tblGrid>
        <w:gridCol w:w="4008"/>
        <w:gridCol w:w="6912"/>
      </w:tblGrid>
      <w:tr>
        <w:trPr>
          <w:trHeight w:val="1445" w:hRule="exact"/>
        </w:trPr>
        <w:tc>
          <w:tcPr>
            <w:tcW w:w="4008" w:type="auto"/>
            <w:gridSpan w:val="1"/>
            <w:tcBorders>
              <w:top w:val="none" w:sz="0" w:color="000000"/>
              <w:left w:val="none" w:sz="0" w:color="000000"/>
              <w:bottom w:val="none" w:sz="0" w:color="000000"/>
              <w:right w:val="none" w:sz="0" w:color="000000"/>
            </w:tcBorders>
            <w:textDirection w:val="lrTb"/>
            <w:vAlign w:val="top"/>
          </w:tcPr>
          <w:p>
            <w:pPr>
              <w:pageBreakBefore w:val="false"/>
              <w:spacing w:before="0" w:after="0" w:line="240" w:lineRule="auto"/>
              <w:ind w:right="360" w:left="201"/>
              <w:jc w:val="left"/>
              <w:textAlignment w:val="baseline"/>
            </w:pPr>
            <w:r>
              <w:drawing>
                <wp:inline>
                  <wp:extent cx="2179320" cy="414655"/>
                  <wp:docPr name="Picture" id="1"/>
                  <a:graphic>
                    <a:graphicData uri="http://schemas.openxmlformats.org/drawingml/2006/picture">
                      <pic:pic>
                        <pic:nvPicPr>
                          <pic:cNvPr id="1" name="Picture"/>
                          <pic:cNvPicPr preferRelativeResize="false"/>
                        </pic:nvPicPr>
                        <pic:blipFill>
                          <a:blip r:embed="prId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9320" cy="41465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20" w:type="auto"/>
            <w:gridSpan w:val="1"/>
            <w:tcBorders>
              <w:top w:val="none" w:sz="0" w:color="000000"/>
              <w:left w:val="none" w:sz="0" w:color="000000"/>
              <w:bottom w:val="none" w:sz="0" w:color="000000"/>
              <w:right w:val="none" w:sz="0" w:color="000000"/>
            </w:tcBorders>
            <w:shd w:val="clear" w:color="C8AB5D" w:fill="C8AB5D"/>
            <w:textDirection w:val="lrTb"/>
            <w:vAlign w:val="top"/>
          </w:tcPr>
          <w:p>
            <w:pPr>
              <w:pageBreakBefore w:val="false"/>
              <w:spacing w:before="92" w:after="0" w:line="344" w:lineRule="exact"/>
              <w:ind w:right="180" w:left="0" w:firstLine="0"/>
              <w:jc w:val="right"/>
              <w:textAlignment w:val="baseline"/>
              <w:rPr>
                <w:rFonts w:ascii="Arial" w:hAnsi="Arial" w:eastAsia="Arial"/>
                <w:b w:val="true"/>
                <w:color w:val="030304"/>
                <w:spacing w:val="0"/>
                <w:w w:val="100"/>
                <w:sz w:val="32"/>
                <w:vertAlign w:val="baseline"/>
                <w:lang w:val="fr-FR"/>
              </w:rPr>
            </w:pPr>
            <w:r>
              <w:rPr>
                <w:rFonts w:ascii="Arial" w:hAnsi="Arial" w:eastAsia="Arial"/>
                <w:b w:val="true"/>
                <w:color w:val="030304"/>
                <w:spacing w:val="0"/>
                <w:w w:val="100"/>
                <w:sz w:val="32"/>
                <w:vertAlign w:val="baseline"/>
                <w:lang w:val="fr-FR"/>
              </w:rPr>
              <w:t xml:space="preserve">TOUR YCONE – ILOT M3 SUD</w:t>
            </w:r>
          </w:p>
          <w:p>
            <w:pPr>
              <w:pageBreakBefore w:val="false"/>
              <w:spacing w:before="0" w:after="652" w:line="342" w:lineRule="exact"/>
              <w:ind w:right="180" w:left="0" w:firstLine="0"/>
              <w:jc w:val="right"/>
              <w:textAlignment w:val="baseline"/>
              <w:rPr>
                <w:rFonts w:ascii="Arial" w:hAnsi="Arial" w:eastAsia="Arial"/>
                <w:color w:val="030304"/>
                <w:spacing w:val="0"/>
                <w:w w:val="100"/>
                <w:sz w:val="32"/>
                <w:vertAlign w:val="baseline"/>
                <w:lang w:val="fr-FR"/>
              </w:rPr>
            </w:pPr>
            <w:r>
              <w:rPr>
                <w:rFonts w:ascii="Arial" w:hAnsi="Arial" w:eastAsia="Arial"/>
                <w:color w:val="030304"/>
                <w:spacing w:val="0"/>
                <w:w w:val="100"/>
                <w:sz w:val="32"/>
                <w:vertAlign w:val="baseline"/>
                <w:lang w:val="fr-FR"/>
              </w:rPr>
              <w:t xml:space="preserve">LYON 2</w:t>
            </w:r>
            <w:r>
              <w:rPr>
                <w:rFonts w:ascii="Arial" w:hAnsi="Arial" w:eastAsia="Arial"/>
                <w:color w:val="030304"/>
                <w:spacing w:val="0"/>
                <w:w w:val="100"/>
                <w:sz w:val="21"/>
                <w:vertAlign w:val="baseline"/>
                <w:lang w:val="fr-FR"/>
              </w:rPr>
              <w:t xml:space="preserve">ème</w:t>
            </w:r>
          </w:p>
        </w:tc>
      </w:tr>
    </w:tbl>
    <w:p>
      <w:pPr>
        <w:spacing w:before="0" w:after="134" w:line="20" w:lineRule="exact"/>
      </w:pPr>
    </w:p>
    <w:p>
      <w:pPr>
        <w:pageBreakBefore w:val="false"/>
        <w:spacing w:before="0" w:after="236" w:line="240" w:lineRule="auto"/>
        <w:ind w:right="29" w:left="101"/>
        <w:jc w:val="left"/>
        <w:textAlignment w:val="baseline"/>
      </w:pPr>
      <w:r>
        <w:drawing>
          <wp:inline>
            <wp:extent cx="6851650" cy="4318635"/>
            <wp:docPr name="Picture" id="2"/>
            <a:graphic>
              <a:graphicData uri="http://schemas.openxmlformats.org/drawingml/2006/picture">
                <pic:pic>
                  <pic:nvPicPr>
                    <pic:cNvPr id="2" name="Picture"/>
                    <pic:cNvPicPr preferRelativeResize="false"/>
                  </pic:nvPicPr>
                  <pic:blipFill>
                    <a:blip r:embed="prId2"/>
                    <a:stretch>
                      <a:fillRect/>
                    </a:stretch>
                  </pic:blipFill>
                  <pic:spPr>
                    <a:xfrm>
                      <a:off x="0" y="0"/>
                      <a:ext cx="6851650" cy="4318635"/>
                    </a:xfrm>
                    <a:prstGeom prst="rect"/>
                  </pic:spPr>
                </pic:pic>
              </a:graphicData>
            </a:graphic>
          </wp:inline>
        </w:drawing>
      </w:r>
    </w:p>
    <w:tbl>
      <w:tblPr>
        <w:jc w:val="left"/>
        <w:tblLayout w:type="fixed"/>
        <w:tblCellMar>
          <w:left w:w="0" w:type="dxa"/>
          <w:right w:w="0" w:type="dxa"/>
        </w:tblCellMar>
      </w:tblPr>
      <w:tblGrid>
        <w:gridCol w:w="10920"/>
      </w:tblGrid>
      <w:tr>
        <w:trPr>
          <w:trHeight w:val="1728" w:hRule="exact"/>
        </w:trPr>
        <w:tc>
          <w:tcPr>
            <w:tcW w:w="10920" w:type="auto"/>
            <w:gridSpan w:val="1"/>
            <w:tcBorders>
              <w:top w:val="none" w:sz="0" w:color="000000"/>
              <w:left w:val="none" w:sz="0" w:color="000000"/>
              <w:bottom w:val="none" w:sz="0" w:color="000000"/>
              <w:right w:val="none" w:sz="0" w:color="000000"/>
            </w:tcBorders>
            <w:shd w:val="clear" w:color="C8AB5D" w:fill="C8AB5D"/>
            <w:textDirection w:val="lrTb"/>
            <w:vAlign w:val="top"/>
          </w:tcPr>
          <w:p>
            <w:pPr>
              <w:pageBreakBefore w:val="false"/>
              <w:spacing w:before="144" w:after="0" w:line="275" w:lineRule="exact"/>
              <w:ind w:right="0" w:left="72" w:firstLine="0"/>
              <w:jc w:val="left"/>
              <w:textAlignment w:val="baseline"/>
              <w:rPr>
                <w:rFonts w:ascii="Arial Narrow" w:hAnsi="Arial Narrow" w:eastAsia="Arial Narrow"/>
                <w:b w:val="true"/>
                <w:color w:val="030304"/>
                <w:spacing w:val="0"/>
                <w:w w:val="100"/>
                <w:sz w:val="24"/>
                <w:vertAlign w:val="baseline"/>
                <w:lang w:val="fr-FR"/>
              </w:rPr>
            </w:pPr>
            <w:r>
              <w:rPr>
                <w:rFonts w:ascii="Arial Narrow" w:hAnsi="Arial Narrow" w:eastAsia="Arial Narrow"/>
                <w:b w:val="true"/>
                <w:color w:val="030304"/>
                <w:spacing w:val="0"/>
                <w:w w:val="100"/>
                <w:sz w:val="24"/>
                <w:vertAlign w:val="baseline"/>
                <w:lang w:val="fr-FR"/>
              </w:rPr>
              <w:t xml:space="preserve">DESCRIPTION DU PROJET</w:t>
            </w:r>
          </w:p>
          <w:p>
            <w:pPr>
              <w:pageBreakBefore w:val="false"/>
              <w:spacing w:before="97" w:after="387" w:line="273" w:lineRule="exact"/>
              <w:ind w:right="144" w:left="72" w:firstLine="0"/>
              <w:jc w:val="left"/>
              <w:textAlignment w:val="baseline"/>
              <w:rPr>
                <w:rFonts w:ascii="Arial Narrow" w:hAnsi="Arial Narrow" w:eastAsia="Arial Narrow"/>
                <w:color w:val="030304"/>
                <w:spacing w:val="0"/>
                <w:w w:val="100"/>
                <w:sz w:val="24"/>
                <w:vertAlign w:val="baseline"/>
                <w:lang w:val="fr-FR"/>
              </w:rPr>
            </w:pPr>
            <w:r>
              <w:rPr>
                <w:rFonts w:ascii="Arial Narrow" w:hAnsi="Arial Narrow" w:eastAsia="Arial Narrow"/>
                <w:color w:val="030304"/>
                <w:spacing w:val="0"/>
                <w:w w:val="100"/>
                <w:sz w:val="24"/>
                <w:vertAlign w:val="baseline"/>
                <w:lang w:val="fr-FR"/>
              </w:rPr>
              <w:t xml:space="preserve">Le projet est composé d’un bâtiment à usage d’habitation sur 1 niveau de sous-sol et 1 niveau de rez-de-chaussée avec 67 places de stationnement. Le niveau de rez-de-jardin est animé par 2 locaux commerciaux et 14 étages avec attique, au total 80 logements singuliers de 29 m</w:t>
            </w:r>
            <w:r>
              <w:rPr>
                <w:rFonts w:ascii="Arial Narrow" w:hAnsi="Arial Narrow" w:eastAsia="Arial Narrow"/>
                <w:color w:val="030304"/>
                <w:spacing w:val="0"/>
                <w:w w:val="100"/>
                <w:sz w:val="24"/>
                <w:vertAlign w:val="superscript"/>
                <w:lang w:val="fr-FR"/>
              </w:rPr>
              <w:t xml:space="preserve">2</w:t>
            </w:r>
            <w:r>
              <w:rPr>
                <w:rFonts w:ascii="Arial Narrow" w:hAnsi="Arial Narrow" w:eastAsia="Arial Narrow"/>
                <w:color w:val="030304"/>
                <w:spacing w:val="0"/>
                <w:w w:val="100"/>
                <w:sz w:val="24"/>
                <w:vertAlign w:val="baseline"/>
                <w:lang w:val="fr-FR"/>
              </w:rPr>
              <w:t xml:space="preserve"> à 200 m</w:t>
            </w:r>
            <w:r>
              <w:rPr>
                <w:rFonts w:ascii="Arial Narrow" w:hAnsi="Arial Narrow" w:eastAsia="Arial Narrow"/>
                <w:color w:val="030304"/>
                <w:spacing w:val="0"/>
                <w:w w:val="100"/>
                <w:sz w:val="24"/>
                <w:vertAlign w:val="superscript"/>
                <w:lang w:val="fr-FR"/>
              </w:rPr>
              <w:t xml:space="preserve">2</w:t>
            </w:r>
            <w:r>
              <w:rPr>
                <w:rFonts w:ascii="Arial Narrow" w:hAnsi="Arial Narrow" w:eastAsia="Arial Narrow"/>
                <w:color w:val="030304"/>
                <w:spacing w:val="0"/>
                <w:w w:val="100"/>
                <w:sz w:val="24"/>
                <w:vertAlign w:val="baseline"/>
                <w:lang w:val="fr-FR"/>
              </w:rPr>
              <w:t xml:space="preserve">
</w:t>
            </w:r>
          </w:p>
        </w:tc>
      </w:tr>
    </w:tbl>
    <w:p>
      <w:pPr>
        <w:spacing w:before="0" w:after="143" w:line="20" w:lineRule="exact"/>
      </w:pPr>
    </w:p>
    <w:tbl>
      <w:tblPr>
        <w:jc w:val="left"/>
        <w:tblInd w:w="14" w:type="dxa"/>
        <w:tblLayout w:type="fixed"/>
        <w:tblCellMar>
          <w:left w:w="0" w:type="dxa"/>
          <w:right w:w="0" w:type="dxa"/>
        </w:tblCellMar>
      </w:tblPr>
      <w:tblGrid>
        <w:gridCol w:w="2832"/>
        <w:gridCol w:w="8060"/>
      </w:tblGrid>
      <w:tr>
        <w:trPr>
          <w:trHeight w:val="470" w:hRule="exact"/>
        </w:trPr>
        <w:tc>
          <w:tcPr>
            <w:tcW w:w="2846" w:type="auto"/>
            <w:gridSpan w:val="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extDirection w:val="lrTb"/>
            <w:vAlign w:val="center"/>
          </w:tcPr>
          <w:p>
            <w:pPr>
              <w:pageBreakBefore w:val="false"/>
              <w:spacing w:before="108" w:after="84" w:line="273" w:lineRule="exact"/>
              <w:ind w:right="0" w:left="106" w:firstLine="0"/>
              <w:jc w:val="left"/>
              <w:textAlignment w:val="baseline"/>
              <w:rPr>
                <w:rFonts w:ascii="Arial Narrow" w:hAnsi="Arial Narrow" w:eastAsia="Arial Narrow"/>
                <w:color w:val="030304"/>
                <w:spacing w:val="0"/>
                <w:w w:val="100"/>
                <w:sz w:val="24"/>
                <w:vertAlign w:val="baseline"/>
                <w:lang w:val="fr-FR"/>
              </w:rPr>
            </w:pPr>
            <w:r>
              <w:rPr>
                <w:rFonts w:ascii="Arial Narrow" w:hAnsi="Arial Narrow" w:eastAsia="Arial Narrow"/>
                <w:color w:val="030304"/>
                <w:spacing w:val="0"/>
                <w:w w:val="100"/>
                <w:sz w:val="24"/>
                <w:vertAlign w:val="baseline"/>
                <w:lang w:val="fr-FR"/>
              </w:rPr>
              <w:t xml:space="preserve">Maître d’ouvrage :</w:t>
            </w:r>
          </w:p>
        </w:tc>
        <w:tc>
          <w:tcPr>
            <w:tcW w:w="10906" w:type="auto"/>
            <w:gridSpan w:val="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extDirection w:val="lrTb"/>
            <w:vAlign w:val="center"/>
          </w:tcPr>
          <w:p>
            <w:pPr>
              <w:pageBreakBefore w:val="false"/>
              <w:spacing w:before="113" w:after="77" w:line="275" w:lineRule="exact"/>
              <w:ind w:right="0" w:left="111" w:firstLine="0"/>
              <w:jc w:val="left"/>
              <w:textAlignment w:val="baseline"/>
              <w:rPr>
                <w:rFonts w:ascii="Arial Narrow" w:hAnsi="Arial Narrow" w:eastAsia="Arial Narrow"/>
                <w:b w:val="true"/>
                <w:color w:val="030304"/>
                <w:spacing w:val="0"/>
                <w:w w:val="100"/>
                <w:sz w:val="24"/>
                <w:vertAlign w:val="baseline"/>
                <w:lang w:val="fr-FR"/>
              </w:rPr>
            </w:pPr>
            <w:r>
              <w:rPr>
                <w:rFonts w:ascii="Arial Narrow" w:hAnsi="Arial Narrow" w:eastAsia="Arial Narrow"/>
                <w:b w:val="true"/>
                <w:color w:val="030304"/>
                <w:spacing w:val="0"/>
                <w:w w:val="100"/>
                <w:sz w:val="24"/>
                <w:vertAlign w:val="baseline"/>
                <w:lang w:val="fr-FR"/>
              </w:rPr>
              <w:t xml:space="preserve">CO-PROMOTION VINCI IMMOBILIER </w:t>
            </w:r>
            <w:r>
              <w:rPr>
                <w:rFonts w:ascii="Verdana" w:hAnsi="Verdana" w:eastAsia="Verdana"/>
                <w:b w:val="true"/>
                <w:color w:val="030304"/>
                <w:spacing w:val="0"/>
                <w:w w:val="100"/>
                <w:sz w:val="27"/>
                <w:vertAlign w:val="baseline"/>
                <w:lang w:val="fr-FR"/>
              </w:rPr>
              <w:t xml:space="preserve">! </w:t>
            </w:r>
            <w:r>
              <w:rPr>
                <w:rFonts w:ascii="Arial Narrow" w:hAnsi="Arial Narrow" w:eastAsia="Arial Narrow"/>
                <w:b w:val="true"/>
                <w:color w:val="030304"/>
                <w:spacing w:val="0"/>
                <w:w w:val="100"/>
                <w:sz w:val="24"/>
                <w:vertAlign w:val="baseline"/>
                <w:lang w:val="fr-FR"/>
              </w:rPr>
              <w:t xml:space="preserve">GROUPE CARDINAL</w:t>
            </w:r>
          </w:p>
        </w:tc>
      </w:tr>
      <w:tr>
        <w:trPr>
          <w:trHeight w:val="461" w:hRule="exact"/>
        </w:trPr>
        <w:tc>
          <w:tcPr>
            <w:tcW w:w="2846" w:type="auto"/>
            <w:gridSpan w:val="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color="ECF2EC" w:fill="ECF2EC"/>
            <w:textDirection w:val="lrTb"/>
            <w:vAlign w:val="center"/>
          </w:tcPr>
          <w:p>
            <w:pPr>
              <w:pageBreakBefore w:val="false"/>
              <w:spacing w:before="103" w:after="80" w:line="273" w:lineRule="exact"/>
              <w:ind w:right="0" w:left="106" w:firstLine="0"/>
              <w:jc w:val="left"/>
              <w:textAlignment w:val="baseline"/>
              <w:rPr>
                <w:rFonts w:ascii="Arial Narrow" w:hAnsi="Arial Narrow" w:eastAsia="Arial Narrow"/>
                <w:color w:val="030304"/>
                <w:spacing w:val="0"/>
                <w:w w:val="100"/>
                <w:sz w:val="24"/>
                <w:vertAlign w:val="baseline"/>
                <w:lang w:val="fr-FR"/>
              </w:rPr>
            </w:pPr>
            <w:r>
              <w:rPr>
                <w:rFonts w:ascii="Arial Narrow" w:hAnsi="Arial Narrow" w:eastAsia="Arial Narrow"/>
                <w:color w:val="030304"/>
                <w:spacing w:val="0"/>
                <w:w w:val="100"/>
                <w:sz w:val="24"/>
                <w:vertAlign w:val="baseline"/>
                <w:lang w:val="fr-FR"/>
              </w:rPr>
              <w:t xml:space="preserve">Architecte :</w:t>
            </w:r>
          </w:p>
        </w:tc>
        <w:tc>
          <w:tcPr>
            <w:tcW w:w="10906" w:type="auto"/>
            <w:gridSpan w:val="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color="ECF2EC" w:fill="ECF2EC"/>
            <w:textDirection w:val="lrTb"/>
            <w:vAlign w:val="center"/>
          </w:tcPr>
          <w:p>
            <w:pPr>
              <w:pageBreakBefore w:val="false"/>
              <w:spacing w:before="102" w:after="79" w:line="275" w:lineRule="exact"/>
              <w:ind w:right="0" w:left="111" w:firstLine="0"/>
              <w:jc w:val="left"/>
              <w:textAlignment w:val="baseline"/>
              <w:rPr>
                <w:rFonts w:ascii="Arial Narrow" w:hAnsi="Arial Narrow" w:eastAsia="Arial Narrow"/>
                <w:b w:val="true"/>
                <w:color w:val="030304"/>
                <w:spacing w:val="0"/>
                <w:w w:val="100"/>
                <w:sz w:val="24"/>
                <w:vertAlign w:val="baseline"/>
                <w:lang w:val="fr-FR"/>
              </w:rPr>
            </w:pPr>
            <w:r>
              <w:rPr>
                <w:rFonts w:ascii="Arial Narrow" w:hAnsi="Arial Narrow" w:eastAsia="Arial Narrow"/>
                <w:b w:val="true"/>
                <w:color w:val="030304"/>
                <w:spacing w:val="0"/>
                <w:w w:val="100"/>
                <w:sz w:val="24"/>
                <w:vertAlign w:val="baseline"/>
                <w:lang w:val="fr-FR"/>
              </w:rPr>
              <w:t xml:space="preserve">ATELIER JEAN NOUVEL</w:t>
            </w:r>
          </w:p>
        </w:tc>
      </w:tr>
      <w:tr>
        <w:trPr>
          <w:trHeight w:val="466" w:hRule="exact"/>
        </w:trPr>
        <w:tc>
          <w:tcPr>
            <w:tcW w:w="2846" w:type="auto"/>
            <w:gridSpan w:val="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extDirection w:val="lrTb"/>
            <w:vAlign w:val="center"/>
          </w:tcPr>
          <w:p>
            <w:pPr>
              <w:pageBreakBefore w:val="false"/>
              <w:spacing w:before="108" w:after="75" w:line="273" w:lineRule="exact"/>
              <w:ind w:right="0" w:left="106" w:firstLine="0"/>
              <w:jc w:val="left"/>
              <w:textAlignment w:val="baseline"/>
              <w:rPr>
                <w:rFonts w:ascii="Arial Narrow" w:hAnsi="Arial Narrow" w:eastAsia="Arial Narrow"/>
                <w:color w:val="030304"/>
                <w:spacing w:val="0"/>
                <w:w w:val="100"/>
                <w:sz w:val="24"/>
                <w:vertAlign w:val="baseline"/>
                <w:lang w:val="fr-FR"/>
              </w:rPr>
            </w:pPr>
            <w:r>
              <w:rPr>
                <w:rFonts w:ascii="Arial Narrow" w:hAnsi="Arial Narrow" w:eastAsia="Arial Narrow"/>
                <w:color w:val="030304"/>
                <w:spacing w:val="0"/>
                <w:w w:val="100"/>
                <w:sz w:val="24"/>
                <w:vertAlign w:val="baseline"/>
                <w:lang w:val="fr-FR"/>
              </w:rPr>
              <w:t xml:space="preserve">Surface :</w:t>
            </w:r>
          </w:p>
        </w:tc>
        <w:tc>
          <w:tcPr>
            <w:tcW w:w="10906" w:type="auto"/>
            <w:gridSpan w:val="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extDirection w:val="lrTb"/>
            <w:vAlign w:val="center"/>
          </w:tcPr>
          <w:p>
            <w:pPr>
              <w:pageBreakBefore w:val="false"/>
              <w:spacing w:before="107" w:after="74" w:line="275" w:lineRule="exact"/>
              <w:ind w:right="0" w:left="111" w:firstLine="0"/>
              <w:jc w:val="left"/>
              <w:textAlignment w:val="baseline"/>
              <w:rPr>
                <w:rFonts w:ascii="Arial Narrow" w:hAnsi="Arial Narrow" w:eastAsia="Arial Narrow"/>
                <w:b w:val="true"/>
                <w:color w:val="030304"/>
                <w:spacing w:val="0"/>
                <w:w w:val="100"/>
                <w:sz w:val="24"/>
                <w:vertAlign w:val="baseline"/>
                <w:lang w:val="fr-FR"/>
              </w:rPr>
            </w:pPr>
            <w:r>
              <w:rPr>
                <w:rFonts w:ascii="Arial Narrow" w:hAnsi="Arial Narrow" w:eastAsia="Arial Narrow"/>
                <w:b w:val="true"/>
                <w:color w:val="030304"/>
                <w:spacing w:val="0"/>
                <w:w w:val="100"/>
                <w:sz w:val="24"/>
                <w:vertAlign w:val="baseline"/>
                <w:lang w:val="fr-FR"/>
              </w:rPr>
              <w:t xml:space="preserve">14 019 m</w:t>
            </w:r>
            <w:r>
              <w:rPr>
                <w:rFonts w:ascii="Arial Narrow" w:hAnsi="Arial Narrow" w:eastAsia="Arial Narrow"/>
                <w:b w:val="true"/>
                <w:color w:val="030304"/>
                <w:spacing w:val="0"/>
                <w:w w:val="100"/>
                <w:sz w:val="24"/>
                <w:vertAlign w:val="superscript"/>
                <w:lang w:val="fr-FR"/>
              </w:rPr>
              <w:t xml:space="preserve">2</w:t>
            </w:r>
            <w:r>
              <w:rPr>
                <w:rFonts w:ascii="Arial Narrow" w:hAnsi="Arial Narrow" w:eastAsia="Arial Narrow"/>
                <w:b w:val="true"/>
                <w:color w:val="030304"/>
                <w:spacing w:val="0"/>
                <w:w w:val="100"/>
                <w:sz w:val="24"/>
                <w:vertAlign w:val="baseline"/>
                <w:lang w:val="fr-FR"/>
              </w:rPr>
              <w:t xml:space="preserve"> SHO</w:t>
            </w:r>
          </w:p>
        </w:tc>
      </w:tr>
      <w:tr>
        <w:trPr>
          <w:trHeight w:val="465" w:hRule="exact"/>
        </w:trPr>
        <w:tc>
          <w:tcPr>
            <w:tcW w:w="2846" w:type="auto"/>
            <w:gridSpan w:val="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color="ECF2EC" w:fill="ECF2EC"/>
            <w:textDirection w:val="lrTb"/>
            <w:vAlign w:val="center"/>
          </w:tcPr>
          <w:p>
            <w:pPr>
              <w:pageBreakBefore w:val="false"/>
              <w:spacing w:before="103" w:after="75" w:line="273" w:lineRule="exact"/>
              <w:ind w:right="0" w:left="106" w:firstLine="0"/>
              <w:jc w:val="left"/>
              <w:textAlignment w:val="baseline"/>
              <w:rPr>
                <w:rFonts w:ascii="Arial Narrow" w:hAnsi="Arial Narrow" w:eastAsia="Arial Narrow"/>
                <w:color w:val="030304"/>
                <w:spacing w:val="0"/>
                <w:w w:val="100"/>
                <w:sz w:val="24"/>
                <w:vertAlign w:val="baseline"/>
                <w:lang w:val="fr-FR"/>
              </w:rPr>
            </w:pPr>
            <w:r>
              <w:rPr>
                <w:rFonts w:ascii="Arial Narrow" w:hAnsi="Arial Narrow" w:eastAsia="Arial Narrow"/>
                <w:color w:val="030304"/>
                <w:spacing w:val="0"/>
                <w:w w:val="100"/>
                <w:sz w:val="24"/>
                <w:vertAlign w:val="baseline"/>
                <w:lang w:val="fr-FR"/>
              </w:rPr>
              <w:t xml:space="preserve">Montant des travaux :</w:t>
            </w:r>
          </w:p>
        </w:tc>
        <w:tc>
          <w:tcPr>
            <w:tcW w:w="10906" w:type="auto"/>
            <w:gridSpan w:val="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color="ECF2EC" w:fill="ECF2EC"/>
            <w:textDirection w:val="lrTb"/>
            <w:vAlign w:val="center"/>
          </w:tcPr>
          <w:p>
            <w:pPr>
              <w:pageBreakBefore w:val="false"/>
              <w:spacing w:before="102" w:after="74" w:line="275" w:lineRule="exact"/>
              <w:ind w:right="0" w:left="111" w:firstLine="0"/>
              <w:jc w:val="left"/>
              <w:textAlignment w:val="baseline"/>
              <w:rPr>
                <w:rFonts w:ascii="Arial Narrow" w:hAnsi="Arial Narrow" w:eastAsia="Arial Narrow"/>
                <w:b w:val="true"/>
                <w:color w:val="030304"/>
                <w:spacing w:val="0"/>
                <w:w w:val="100"/>
                <w:sz w:val="24"/>
                <w:vertAlign w:val="baseline"/>
                <w:lang w:val="fr-FR"/>
              </w:rPr>
            </w:pPr>
            <w:r>
              <w:rPr>
                <w:rFonts w:ascii="Arial Narrow" w:hAnsi="Arial Narrow" w:eastAsia="Arial Narrow"/>
                <w:b w:val="true"/>
                <w:color w:val="030304"/>
                <w:spacing w:val="0"/>
                <w:w w:val="100"/>
                <w:sz w:val="24"/>
                <w:vertAlign w:val="baseline"/>
                <w:lang w:val="fr-FR"/>
              </w:rPr>
              <w:t xml:space="preserve">4 353 849 € HT</w:t>
            </w:r>
          </w:p>
        </w:tc>
      </w:tr>
      <w:tr>
        <w:trPr>
          <w:trHeight w:val="461" w:hRule="exact"/>
        </w:trPr>
        <w:tc>
          <w:tcPr>
            <w:tcW w:w="2846" w:type="auto"/>
            <w:gridSpan w:val="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extDirection w:val="lrTb"/>
            <w:vAlign w:val="center"/>
          </w:tcPr>
          <w:p>
            <w:pPr>
              <w:pageBreakBefore w:val="false"/>
              <w:spacing w:before="103" w:after="71" w:line="273" w:lineRule="exact"/>
              <w:ind w:right="0" w:left="106" w:firstLine="0"/>
              <w:jc w:val="left"/>
              <w:textAlignment w:val="baseline"/>
              <w:rPr>
                <w:rFonts w:ascii="Arial Narrow" w:hAnsi="Arial Narrow" w:eastAsia="Arial Narrow"/>
                <w:color w:val="030304"/>
                <w:spacing w:val="0"/>
                <w:w w:val="100"/>
                <w:sz w:val="24"/>
                <w:vertAlign w:val="baseline"/>
                <w:lang w:val="fr-FR"/>
              </w:rPr>
            </w:pPr>
            <w:r>
              <w:rPr>
                <w:rFonts w:ascii="Arial Narrow" w:hAnsi="Arial Narrow" w:eastAsia="Arial Narrow"/>
                <w:color w:val="030304"/>
                <w:spacing w:val="0"/>
                <w:w w:val="100"/>
                <w:sz w:val="24"/>
                <w:vertAlign w:val="baseline"/>
                <w:lang w:val="fr-FR"/>
              </w:rPr>
              <w:t xml:space="preserve">Livraison</w:t>
            </w:r>
          </w:p>
        </w:tc>
        <w:tc>
          <w:tcPr>
            <w:tcW w:w="10906" w:type="auto"/>
            <w:gridSpan w:val="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extDirection w:val="lrTb"/>
            <w:vAlign w:val="center"/>
          </w:tcPr>
          <w:p>
            <w:pPr>
              <w:pageBreakBefore w:val="false"/>
              <w:spacing w:before="102" w:after="70" w:line="275" w:lineRule="exact"/>
              <w:ind w:right="0" w:left="111" w:firstLine="0"/>
              <w:jc w:val="left"/>
              <w:textAlignment w:val="baseline"/>
              <w:rPr>
                <w:rFonts w:ascii="Arial Narrow" w:hAnsi="Arial Narrow" w:eastAsia="Arial Narrow"/>
                <w:b w:val="true"/>
                <w:color w:val="030304"/>
                <w:spacing w:val="0"/>
                <w:w w:val="100"/>
                <w:sz w:val="24"/>
                <w:vertAlign w:val="baseline"/>
                <w:lang w:val="fr-FR"/>
              </w:rPr>
            </w:pPr>
            <w:r>
              <w:rPr>
                <w:rFonts w:ascii="Arial Narrow" w:hAnsi="Arial Narrow" w:eastAsia="Arial Narrow"/>
                <w:b w:val="true"/>
                <w:color w:val="030304"/>
                <w:spacing w:val="0"/>
                <w:w w:val="100"/>
                <w:sz w:val="24"/>
                <w:vertAlign w:val="baseline"/>
                <w:lang w:val="fr-FR"/>
              </w:rPr>
              <w:t xml:space="preserve">JUILLET 2018</w:t>
            </w:r>
          </w:p>
        </w:tc>
      </w:tr>
      <w:tr>
        <w:trPr>
          <w:trHeight w:val="1402" w:hRule="exact"/>
        </w:trPr>
        <w:tc>
          <w:tcPr>
            <w:tcW w:w="2846" w:type="auto"/>
            <w:gridSpan w:val="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color="ECF2EC" w:fill="ECF2EC"/>
            <w:textDirection w:val="lrTb"/>
            <w:vAlign w:val="center"/>
          </w:tcPr>
          <w:p>
            <w:pPr>
              <w:pageBreakBefore w:val="false"/>
              <w:spacing w:before="569" w:after="555" w:line="273" w:lineRule="exact"/>
              <w:ind w:right="0" w:left="106" w:firstLine="0"/>
              <w:jc w:val="left"/>
              <w:textAlignment w:val="baseline"/>
              <w:rPr>
                <w:rFonts w:ascii="Arial Narrow" w:hAnsi="Arial Narrow" w:eastAsia="Arial Narrow"/>
                <w:color w:val="030304"/>
                <w:spacing w:val="0"/>
                <w:w w:val="100"/>
                <w:sz w:val="24"/>
                <w:vertAlign w:val="baseline"/>
                <w:lang w:val="fr-FR"/>
              </w:rPr>
            </w:pPr>
            <w:r>
              <w:rPr>
                <w:rFonts w:ascii="Arial Narrow" w:hAnsi="Arial Narrow" w:eastAsia="Arial Narrow"/>
                <w:color w:val="030304"/>
                <w:spacing w:val="0"/>
                <w:w w:val="100"/>
                <w:sz w:val="24"/>
                <w:vertAlign w:val="baseline"/>
                <w:lang w:val="fr-FR"/>
              </w:rPr>
              <w:t xml:space="preserve">Mission</w:t>
            </w:r>
          </w:p>
        </w:tc>
        <w:tc>
          <w:tcPr>
            <w:tcW w:w="10906" w:type="auto"/>
            <w:gridSpan w:val="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color="ECF2EC" w:fill="ECF2EC"/>
            <w:textDirection w:val="lrTb"/>
            <w:vAlign w:val="top"/>
          </w:tcPr>
          <w:p>
            <w:pPr>
              <w:pageBreakBefore w:val="false"/>
              <w:spacing w:before="0" w:after="0" w:line="275" w:lineRule="exact"/>
              <w:ind w:right="0" w:left="144" w:firstLine="0"/>
              <w:jc w:val="left"/>
              <w:textAlignment w:val="baseline"/>
              <w:rPr>
                <w:rFonts w:ascii="Arial Narrow" w:hAnsi="Arial Narrow" w:eastAsia="Arial Narrow"/>
                <w:b w:val="true"/>
                <w:color w:val="030304"/>
                <w:spacing w:val="0"/>
                <w:w w:val="100"/>
                <w:sz w:val="24"/>
                <w:vertAlign w:val="baseline"/>
                <w:lang w:val="fr-FR"/>
              </w:rPr>
            </w:pPr>
            <w:r>
              <w:rPr>
                <w:rFonts w:ascii="Arial Narrow" w:hAnsi="Arial Narrow" w:eastAsia="Arial Narrow"/>
                <w:b w:val="true"/>
                <w:color w:val="030304"/>
                <w:spacing w:val="0"/>
                <w:w w:val="100"/>
                <w:sz w:val="24"/>
                <w:vertAlign w:val="baseline"/>
                <w:lang w:val="fr-FR"/>
              </w:rPr>
              <w:t xml:space="preserve">Lot n° 1 – TERRASSEMENTS </w:t>
            </w:r>
            <w:r>
              <w:rPr>
                <w:rFonts w:ascii="Verdana" w:hAnsi="Verdana" w:eastAsia="Verdana"/>
                <w:b w:val="true"/>
                <w:color w:val="030304"/>
                <w:spacing w:val="0"/>
                <w:w w:val="100"/>
                <w:sz w:val="27"/>
                <w:vertAlign w:val="baseline"/>
                <w:lang w:val="fr-FR"/>
              </w:rPr>
              <w:t xml:space="preserve">! </w:t>
            </w:r>
            <w:r>
              <w:rPr>
                <w:rFonts w:ascii="Arial Narrow" w:hAnsi="Arial Narrow" w:eastAsia="Arial Narrow"/>
                <w:b w:val="true"/>
                <w:color w:val="030304"/>
                <w:spacing w:val="0"/>
                <w:w w:val="100"/>
                <w:sz w:val="24"/>
                <w:vertAlign w:val="baseline"/>
                <w:lang w:val="fr-FR"/>
              </w:rPr>
              <w:t xml:space="preserve">DEPOLLUTION</w:t>
            </w:r>
          </w:p>
          <w:p>
            <w:pPr>
              <w:pageBreakBefore w:val="false"/>
              <w:spacing w:before="0" w:after="0" w:line="267" w:lineRule="exact"/>
              <w:ind w:right="0" w:left="144" w:firstLine="0"/>
              <w:jc w:val="left"/>
              <w:textAlignment w:val="baseline"/>
              <w:rPr>
                <w:rFonts w:ascii="Arial Narrow" w:hAnsi="Arial Narrow" w:eastAsia="Arial Narrow"/>
                <w:b w:val="true"/>
                <w:color w:val="030304"/>
                <w:spacing w:val="0"/>
                <w:w w:val="100"/>
                <w:sz w:val="24"/>
                <w:vertAlign w:val="baseline"/>
                <w:lang w:val="fr-FR"/>
              </w:rPr>
            </w:pPr>
            <w:r>
              <w:rPr>
                <w:rFonts w:ascii="Arial Narrow" w:hAnsi="Arial Narrow" w:eastAsia="Arial Narrow"/>
                <w:b w:val="true"/>
                <w:color w:val="030304"/>
                <w:spacing w:val="0"/>
                <w:w w:val="100"/>
                <w:sz w:val="24"/>
                <w:vertAlign w:val="baseline"/>
                <w:lang w:val="fr-FR"/>
              </w:rPr>
              <w:t xml:space="preserve">Lot n° 2 – BLINDAGES</w:t>
            </w:r>
          </w:p>
          <w:p>
            <w:pPr>
              <w:pageBreakBefore w:val="false"/>
              <w:spacing w:before="4" w:after="0" w:line="275" w:lineRule="exact"/>
              <w:ind w:right="0" w:left="144" w:firstLine="0"/>
              <w:jc w:val="left"/>
              <w:textAlignment w:val="baseline"/>
              <w:rPr>
                <w:rFonts w:ascii="Arial Narrow" w:hAnsi="Arial Narrow" w:eastAsia="Arial Narrow"/>
                <w:b w:val="true"/>
                <w:color w:val="030304"/>
                <w:spacing w:val="0"/>
                <w:w w:val="100"/>
                <w:sz w:val="24"/>
                <w:vertAlign w:val="baseline"/>
                <w:lang w:val="fr-FR"/>
              </w:rPr>
            </w:pPr>
            <w:r>
              <w:rPr>
                <w:rFonts w:ascii="Arial Narrow" w:hAnsi="Arial Narrow" w:eastAsia="Arial Narrow"/>
                <w:b w:val="true"/>
                <w:color w:val="030304"/>
                <w:spacing w:val="0"/>
                <w:w w:val="100"/>
                <w:sz w:val="24"/>
                <w:vertAlign w:val="baseline"/>
                <w:lang w:val="fr-FR"/>
              </w:rPr>
              <w:t xml:space="preserve">Lot n° 3 – FONDATIONS SPECIALES</w:t>
            </w:r>
          </w:p>
          <w:p>
            <w:pPr>
              <w:pageBreakBefore w:val="false"/>
              <w:spacing w:before="0" w:after="0" w:line="273" w:lineRule="exact"/>
              <w:ind w:right="0" w:left="144" w:firstLine="0"/>
              <w:jc w:val="left"/>
              <w:textAlignment w:val="baseline"/>
              <w:rPr>
                <w:rFonts w:ascii="Arial Narrow" w:hAnsi="Arial Narrow" w:eastAsia="Arial Narrow"/>
                <w:b w:val="true"/>
                <w:color w:val="030304"/>
                <w:spacing w:val="0"/>
                <w:w w:val="100"/>
                <w:sz w:val="24"/>
                <w:vertAlign w:val="baseline"/>
                <w:lang w:val="fr-FR"/>
              </w:rPr>
            </w:pPr>
            <w:r>
              <w:rPr>
                <w:rFonts w:ascii="Arial Narrow" w:hAnsi="Arial Narrow" w:eastAsia="Arial Narrow"/>
                <w:b w:val="true"/>
                <w:color w:val="030304"/>
                <w:spacing w:val="0"/>
                <w:w w:val="100"/>
                <w:sz w:val="24"/>
                <w:vertAlign w:val="baseline"/>
                <w:lang w:val="fr-FR"/>
              </w:rPr>
              <w:t xml:space="preserve">Lot n° 4 – GROS OEUVRE</w:t>
            </w:r>
          </w:p>
          <w:p>
            <w:pPr>
              <w:pageBreakBefore w:val="false"/>
              <w:spacing w:before="0" w:after="7" w:line="274" w:lineRule="exact"/>
              <w:ind w:right="0" w:left="144" w:firstLine="0"/>
              <w:jc w:val="left"/>
              <w:textAlignment w:val="baseline"/>
              <w:rPr>
                <w:rFonts w:ascii="Arial Narrow" w:hAnsi="Arial Narrow" w:eastAsia="Arial Narrow"/>
                <w:b w:val="true"/>
                <w:color w:val="030304"/>
                <w:spacing w:val="0"/>
                <w:w w:val="100"/>
                <w:sz w:val="24"/>
                <w:vertAlign w:val="baseline"/>
                <w:lang w:val="fr-FR"/>
              </w:rPr>
            </w:pPr>
            <w:r>
              <w:rPr>
                <w:rFonts w:ascii="Arial Narrow" w:hAnsi="Arial Narrow" w:eastAsia="Arial Narrow"/>
                <w:b w:val="true"/>
                <w:color w:val="030304"/>
                <w:spacing w:val="0"/>
                <w:w w:val="100"/>
                <w:sz w:val="24"/>
                <w:vertAlign w:val="baseline"/>
                <w:lang w:val="fr-FR"/>
              </w:rPr>
              <w:t xml:space="preserve">En GROUPEMENT MOMENTANE D’ENTREPRISES CONJOINTES</w:t>
            </w:r>
          </w:p>
        </w:tc>
      </w:tr>
    </w:tbl>
    <w:p>
      <w:pPr>
        <w:spacing w:before="0" w:after="182" w:line="20" w:lineRule="exact"/>
      </w:pPr>
    </w:p>
    <w:p>
      <w:pPr>
        <w:pageBreakBefore w:val="false"/>
        <w:shd w:val="solid" w:color="C8AB5D" w:fill="C8AB5D"/>
        <w:spacing w:before="0" w:after="285" w:line="275" w:lineRule="exact"/>
        <w:ind w:right="0" w:left="72" w:firstLine="0"/>
        <w:jc w:val="left"/>
        <w:textAlignment w:val="baseline"/>
        <w:rPr>
          <w:rFonts w:ascii="Arial Narrow" w:hAnsi="Arial Narrow" w:eastAsia="Arial Narrow"/>
          <w:b w:val="true"/>
          <w:color w:val="030304"/>
          <w:spacing w:val="0"/>
          <w:w w:val="100"/>
          <w:sz w:val="24"/>
          <w:vertAlign w:val="baseline"/>
          <w:lang w:val="fr-FR"/>
        </w:rPr>
      </w:pPr>
      <w:r>
        <w:rPr>
          <w:rFonts w:ascii="Arial Narrow" w:hAnsi="Arial Narrow" w:eastAsia="Arial Narrow"/>
          <w:b w:val="true"/>
          <w:color w:val="030304"/>
          <w:spacing w:val="0"/>
          <w:w w:val="100"/>
          <w:sz w:val="24"/>
          <w:vertAlign w:val="baseline"/>
          <w:lang w:val="fr-FR"/>
        </w:rPr>
        <w:t xml:space="preserve">PARTICULARITES DU PROJET</w:t>
      </w:r>
    </w:p>
    <w:sectPr>
      <w:type w:val="nextPage"/>
      <w:pgSz w:w="11904" w:h="16843" w:orient="portrait"/>
      <w:pgMar w:bottom="511" w:top="600" w:right="432" w:left="552" w:header="720" w:footer="720"/>
      <w:titlePg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Arial Narrow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</w:fonts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compat>
    <w:shapeLayoutLikeWW8/>
    <w:doNotUseHTMLParagraphAutoSpacing/>
    <w:applyBreakingRules/>
    <w:useFELayout/>
    <w:doNotUseIndentAsNumberingTabStop/>
    <w:compatSetting w:val="14" w:uri="http://schemas.microsoft.com/office/word" w:name="compatibilityMode"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docDefaults>
    <w:rPrDefault>
      <w:rPr>
        <w:rFonts w:ascii="Times New Roman" w:hAnsi="Times New Roman" w:eastAsia="PMingLiU" w:cs="Times New Roman"/>
        <w:sz w:val="22"/>
        <w:szCs w:val="22"/>
        <w:lang w:val="en-US" w:eastAsia="en-US" w:bidi="ar-SA"/>
      </w:rPr>
    </w:rPrDefault>
    <w:pPrDefault/>
  </w:docDefaults>
  <w:style w:styleId="Normal" w:default="1" w:type="paragraph">
    <w:name w:val="Normal"/>
  </w:style>
</w:styles>
</file>

<file path=word/_rels/document.xml.rels><Relationships xmlns="http://schemas.openxmlformats.org/package/2006/relationships"><Relationship Id="nId" Type="http://schemas.openxmlformats.org/officeDocument/2006/relationships/numbering" Target="numbering.xml"/><Relationship Id="fId" Type="http://schemas.openxmlformats.org/wordprocessingml/2006/fontTable" Target="fontTable.xml"/><Relationship Id="prId1" Type="http://schemas.openxmlformats.org/officeDocument/2006/relationships/image" Target="media/image1.jpg"/><Relationship Id="prId2" Type="http://schemas.openxmlformats.org/officeDocument/2006/relationships/image" Target="media/image2.jpg"/><Relationship Id="styleId" Type="http://schemas.openxmlformats.org/officeDocument/2006/relationships/styles" Target="styles.xml"/><Relationship Id="settingId" Type="http://schemas.openxmlformats.org/officeDocument/2006/relationships/settings" Target="settings.xml"/></Relationships>
</file>

<file path=docProps/core.xml><?xml version="1.0" encoding="utf-8"?>
<cp:corePropertie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/>
</file>